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4D23" w14:textId="1538585D" w:rsidR="002A3E5E" w:rsidRDefault="00AF20AE" w:rsidP="00A16882">
      <w:pPr>
        <w:pStyle w:val="Heading1"/>
        <w:spacing w:after="240"/>
      </w:pPr>
      <w:r>
        <w:t xml:space="preserve">Transcript: </w:t>
      </w:r>
      <w:r w:rsidR="00F13C70" w:rsidRPr="00F13C70">
        <w:t>Calendar Management Tips - Part 2 with Tony Godfrey</w:t>
      </w:r>
    </w:p>
    <w:p w14:paraId="6F38F707" w14:textId="77777777" w:rsidR="009F0E58" w:rsidRPr="00F13C70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F13C70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7769B409" w14:textId="6A4F1EDB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982292">
        <w:t>1</w:t>
      </w:r>
      <w:r w:rsidRPr="00145E60">
        <w:t xml:space="preserve"> (</w:t>
      </w:r>
      <w:r w:rsidR="00982292">
        <w:t>Narrator</w:t>
      </w:r>
      <w:r w:rsidRPr="00145E60">
        <w:t>):</w:t>
      </w:r>
      <w:r>
        <w:t xml:space="preserve"> </w:t>
      </w:r>
    </w:p>
    <w:p w14:paraId="4B7103F8" w14:textId="77777777" w:rsidR="00866CDB" w:rsidRDefault="00F13C70" w:rsidP="00F13C7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40D2E79" w14:textId="3EBE7EB5" w:rsidR="00866CDB" w:rsidRDefault="00866CDB" w:rsidP="00866CDB">
      <w:pPr>
        <w:pStyle w:val="SpeakerInformation"/>
        <w:spacing w:after="120" w:line="240" w:lineRule="auto"/>
      </w:pPr>
      <w:r>
        <w:t>Speaker #</w:t>
      </w:r>
      <w:r w:rsidR="00982292">
        <w:t>2</w:t>
      </w:r>
      <w:r>
        <w:t xml:space="preserve"> (</w:t>
      </w:r>
      <w:r w:rsidR="00982292">
        <w:t>Tony Godfrey</w:t>
      </w:r>
      <w:r>
        <w:t xml:space="preserve">): </w:t>
      </w:r>
    </w:p>
    <w:p w14:paraId="4043AC5E" w14:textId="77777777" w:rsidR="00982292" w:rsidRDefault="00F13C70" w:rsidP="00F13C70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Welcome to the WGU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Tony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I'm a faculty manager for the undergrad cyber security program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We've spoken about calendaring in previous podcast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I would like to cover calendar management tips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part 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first podcast detailed that we should or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could schedule our activities on a single platform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including meetings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activities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even family events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following additional section reviewed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some techniques that many of us have found helpful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this third installment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we'll cover more ideas so that you can better utilize this resource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are developing a new routine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please give yourself a chance to weigh out if it works or not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Small changes are always best and don't be afraid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drop or add new methods to see what best fits for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don't forget that you own your own calendar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does not own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review more management techniques that will help us get a handle on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so we can accomplish our goals and not be overwhelmed by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going to cover four ideas in this podcast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Number 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 technique that I've found very helpful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review again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Look at your calendar at the start of each week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better yet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before the close-out at the end of your workweek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double-check what upcoming meetings there are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list any action items you need to prepare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Have you also build in prep time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Did you also give yourself time to pull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any additional data or time to consult with a coworker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Please be respectful of their time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second idea we'll cover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are you scheduling admin or focus time each week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all have that multitude of small tasks that can be completed in one session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Are we allowing time for this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Many times I have found it helpful to schedule at least a couple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30-minute sessions each week just to get caught up on notes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emails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use the sliver of time to give additional focus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current or upcoming project or get caught up with any training modules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instance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fact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is a great time to practice your Pomodoro management technique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highly recommend listening to the Pomodoro time management technique podcast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Also on the WGU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third point today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 you ask yourself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are all meetings necessary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do they bring value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nothing more frustrating than spending a considerable amount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of time in a meeting in which updates can be reviewed in 10 minutes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can we add value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minimize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still offer meaningful input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you considered shared documents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folders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utilizing the mini collaboration tools that are now available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may have to schedule initial meetings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determine what is required when you first get started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effort will change to supplying information once the new methodology is running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adding valuable input with minimal interaction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is very valuable when a team member is out of the office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another member can step up where needed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Please remember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need to put this also on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calendar to fulfill each week or each month when needed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You'll also find out this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technique will reduce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large number of emails and other meetings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you'll have time that can be utilized elsewhere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Lastly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have you considered batching similar meetings together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 have folks that report to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 you scatter these meetings throughout the week or spend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afternoon with dedicated time slots for each one of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might be specific pieces of information that you cover each week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what better way to stay consistent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is to have extended focus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just meeting with your direct reports just on this certain information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much time is potentially wasted if you have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bring up the same information multiple times each week</w:t>
      </w:r>
      <w:r>
        <w:rPr>
          <w:rFonts w:cstheme="minorHAnsi"/>
          <w:noProof/>
          <w:sz w:val="22"/>
          <w:szCs w:val="22"/>
          <w:lang w:bidi="he-IL"/>
        </w:rPr>
        <w:t xml:space="preserve">? 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forget where things are 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have everything brought up beforehand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will make your meetings go smoother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 is one drawback to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one meeting could roll over to the next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could roll over to the next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now results in the domino effect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you're actually meeting with your last person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way past the time when it was originally scheduled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Please be aware of the time and utilize your calendar reminders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either start the close of the meeting or ask for a follow-up later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conclusion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 you very much for your time and listening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podcast in calendar management techniques part 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hope it's given you some more insights on how you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can own your calendar and not let it own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Take care and have a great 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F386C5C" w14:textId="6DE5F3B3" w:rsidR="00982292" w:rsidRDefault="00982292" w:rsidP="00982292">
      <w:pPr>
        <w:pStyle w:val="SpeakerInformation"/>
        <w:spacing w:after="120" w:line="240" w:lineRule="auto"/>
      </w:pPr>
      <w:r>
        <w:t>Speaker #</w:t>
      </w:r>
      <w:r>
        <w:t>1</w:t>
      </w:r>
      <w:r>
        <w:t xml:space="preserve"> (</w:t>
      </w:r>
      <w:r>
        <w:t>Narrator</w:t>
      </w:r>
      <w:r>
        <w:t xml:space="preserve">): </w:t>
      </w:r>
    </w:p>
    <w:p w14:paraId="7E09B8A3" w14:textId="52337A96" w:rsidR="00FD4A34" w:rsidRPr="00982292" w:rsidRDefault="00F13C70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982292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C89E" w14:textId="77777777" w:rsidR="00B138F8" w:rsidRDefault="00B138F8">
      <w:pPr>
        <w:spacing w:after="0" w:line="240" w:lineRule="auto"/>
      </w:pPr>
      <w:r>
        <w:separator/>
      </w:r>
    </w:p>
  </w:endnote>
  <w:endnote w:type="continuationSeparator" w:id="0">
    <w:p w14:paraId="4E831139" w14:textId="77777777" w:rsidR="00B138F8" w:rsidRDefault="00B138F8">
      <w:pPr>
        <w:spacing w:after="0" w:line="240" w:lineRule="auto"/>
      </w:pPr>
      <w:r>
        <w:continuationSeparator/>
      </w:r>
    </w:p>
  </w:endnote>
  <w:endnote w:type="continuationNotice" w:id="1">
    <w:p w14:paraId="350986FB" w14:textId="77777777" w:rsidR="00B138F8" w:rsidRDefault="00B13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B1F0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35D62752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FF0D" w14:textId="77777777" w:rsidR="00B138F8" w:rsidRDefault="00B138F8">
      <w:pPr>
        <w:spacing w:after="0" w:line="240" w:lineRule="auto"/>
      </w:pPr>
      <w:r>
        <w:separator/>
      </w:r>
    </w:p>
  </w:footnote>
  <w:footnote w:type="continuationSeparator" w:id="0">
    <w:p w14:paraId="46CB2E2D" w14:textId="77777777" w:rsidR="00B138F8" w:rsidRDefault="00B138F8">
      <w:pPr>
        <w:spacing w:after="0" w:line="240" w:lineRule="auto"/>
      </w:pPr>
      <w:r>
        <w:continuationSeparator/>
      </w:r>
    </w:p>
  </w:footnote>
  <w:footnote w:type="continuationNotice" w:id="1">
    <w:p w14:paraId="44BAA7FE" w14:textId="77777777" w:rsidR="00B138F8" w:rsidRDefault="00B138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70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66CDB"/>
    <w:rsid w:val="008D5E06"/>
    <w:rsid w:val="008D6D77"/>
    <w:rsid w:val="008F22E5"/>
    <w:rsid w:val="00954BFF"/>
    <w:rsid w:val="00982292"/>
    <w:rsid w:val="009F0E58"/>
    <w:rsid w:val="00A16882"/>
    <w:rsid w:val="00A30AF3"/>
    <w:rsid w:val="00A458AA"/>
    <w:rsid w:val="00A95AF2"/>
    <w:rsid w:val="00AA316B"/>
    <w:rsid w:val="00AF20AE"/>
    <w:rsid w:val="00B138F8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3C70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2D50A"/>
  <w15:chartTrackingRefBased/>
  <w15:docId w15:val="{92D0E623-0DA9-4A91-8990-4828D268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1171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3</cp:revision>
  <dcterms:created xsi:type="dcterms:W3CDTF">2021-09-20T18:48:00Z</dcterms:created>
  <dcterms:modified xsi:type="dcterms:W3CDTF">2021-09-21T14:34:00Z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